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B02" w:rsidRPr="00293D30" w:rsidRDefault="00681B02" w:rsidP="00681B02">
      <w:pPr>
        <w:tabs>
          <w:tab w:val="left" w:pos="1985"/>
        </w:tabs>
        <w:spacing w:line="312" w:lineRule="auto"/>
        <w:ind w:left="0" w:firstLine="0"/>
        <w:rPr>
          <w:rFonts w:ascii="Arial" w:hAnsi="Arial" w:cs="Arial"/>
          <w:b/>
          <w:bCs/>
          <w:sz w:val="28"/>
        </w:rPr>
      </w:pPr>
      <w:r w:rsidRPr="00293D30">
        <w:rPr>
          <w:rFonts w:ascii="Arial" w:hAnsi="Arial" w:cs="Arial"/>
          <w:b/>
          <w:bCs/>
          <w:sz w:val="28"/>
        </w:rPr>
        <w:t>3GPP TSG RAN WG1 Meeting #94bis</w:t>
      </w:r>
      <w:r w:rsidRPr="00293D30">
        <w:rPr>
          <w:rFonts w:ascii="Arial" w:hAnsi="Arial" w:cs="Arial"/>
          <w:b/>
          <w:bCs/>
          <w:sz w:val="28"/>
        </w:rPr>
        <w:tab/>
      </w:r>
      <w:r w:rsidRPr="00293D30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293D30">
        <w:rPr>
          <w:rFonts w:ascii="Arial" w:hAnsi="Arial" w:cs="Arial"/>
          <w:b/>
          <w:bCs/>
          <w:sz w:val="28"/>
        </w:rPr>
        <w:t>R1-18</w:t>
      </w:r>
      <w:r>
        <w:rPr>
          <w:rFonts w:ascii="Arial" w:hAnsi="Arial" w:cs="Arial"/>
          <w:b/>
          <w:bCs/>
          <w:sz w:val="28"/>
        </w:rPr>
        <w:t>10</w:t>
      </w:r>
      <w:r w:rsidR="0020389A">
        <w:rPr>
          <w:rFonts w:ascii="Arial" w:hAnsi="Arial" w:cs="Arial"/>
          <w:b/>
          <w:bCs/>
          <w:sz w:val="28"/>
        </w:rPr>
        <w:t>255</w:t>
      </w:r>
    </w:p>
    <w:p w:rsidR="00681B02" w:rsidRPr="00293D30" w:rsidRDefault="00681B02" w:rsidP="00681B02">
      <w:pPr>
        <w:tabs>
          <w:tab w:val="left" w:pos="1985"/>
        </w:tabs>
        <w:spacing w:line="312" w:lineRule="auto"/>
        <w:ind w:left="0" w:firstLine="0"/>
        <w:rPr>
          <w:rFonts w:ascii="Arial" w:eastAsia="맑은 고딕" w:hAnsi="Arial"/>
          <w:b/>
          <w:sz w:val="24"/>
          <w:lang w:eastAsia="ko-KR"/>
        </w:rPr>
      </w:pPr>
      <w:r w:rsidRPr="00293D30">
        <w:rPr>
          <w:rFonts w:ascii="Arial" w:hAnsi="Arial" w:cs="Arial"/>
          <w:b/>
          <w:bCs/>
          <w:sz w:val="28"/>
        </w:rPr>
        <w:t xml:space="preserve">Chengdu, China, October </w:t>
      </w:r>
      <w:r>
        <w:rPr>
          <w:rFonts w:ascii="Arial" w:hAnsi="Arial" w:cs="Arial"/>
          <w:b/>
          <w:bCs/>
          <w:sz w:val="28"/>
        </w:rPr>
        <w:t>8</w:t>
      </w:r>
      <w:r w:rsidRPr="00970874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– 12</w:t>
      </w:r>
      <w:r w:rsidRPr="00970874">
        <w:rPr>
          <w:rFonts w:ascii="Arial" w:hAnsi="Arial" w:cs="Arial"/>
          <w:b/>
          <w:bCs/>
          <w:sz w:val="28"/>
          <w:vertAlign w:val="superscript"/>
        </w:rPr>
        <w:t>th</w:t>
      </w:r>
      <w:r w:rsidRPr="00293D30">
        <w:rPr>
          <w:rFonts w:ascii="Arial" w:hAnsi="Arial" w:cs="Arial"/>
          <w:b/>
          <w:bCs/>
          <w:sz w:val="28"/>
        </w:rPr>
        <w:t>, 2018</w:t>
      </w:r>
    </w:p>
    <w:p w:rsidR="00681B02" w:rsidRPr="00B94530" w:rsidRDefault="00681B02" w:rsidP="00681B02">
      <w:pP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val="en-US" w:eastAsia="ko-KR"/>
        </w:rPr>
      </w:pPr>
      <w:r w:rsidRPr="00992DA5">
        <w:rPr>
          <w:rFonts w:ascii="Arial" w:hAnsi="Arial"/>
          <w:b/>
          <w:sz w:val="24"/>
          <w:lang w:val="en-US"/>
        </w:rPr>
        <w:t>Agenda Item:</w:t>
      </w:r>
      <w:r w:rsidRPr="00992DA5">
        <w:rPr>
          <w:rFonts w:ascii="Arial" w:hAnsi="Arial"/>
          <w:sz w:val="24"/>
          <w:lang w:val="en-US"/>
        </w:rPr>
        <w:tab/>
      </w:r>
      <w:r w:rsidR="0020389A">
        <w:rPr>
          <w:rFonts w:ascii="Arial" w:eastAsia="맑은 고딕" w:hAnsi="Arial"/>
          <w:sz w:val="24"/>
          <w:lang w:val="en-US" w:eastAsia="ko-KR"/>
        </w:rPr>
        <w:t>7.1.2.5</w:t>
      </w:r>
    </w:p>
    <w:p w:rsidR="00681B02" w:rsidRPr="00B94530" w:rsidRDefault="00681B02" w:rsidP="00681B02">
      <w:pP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Pr="00B94530">
        <w:rPr>
          <w:rFonts w:ascii="Arial" w:hAnsi="Arial" w:hint="eastAsia"/>
          <w:sz w:val="24"/>
          <w:lang w:eastAsia="ko-KR"/>
        </w:rPr>
        <w:t>LG Electronics</w:t>
      </w:r>
    </w:p>
    <w:p w:rsidR="00681B02" w:rsidRPr="00B94530" w:rsidRDefault="00681B02" w:rsidP="00681B02">
      <w:pPr>
        <w:tabs>
          <w:tab w:val="left" w:pos="1985"/>
        </w:tabs>
        <w:adjustRightInd w:val="0"/>
        <w:spacing w:line="312" w:lineRule="auto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="0020389A" w:rsidRPr="0020389A">
        <w:rPr>
          <w:rFonts w:ascii="Arial" w:hAnsi="Arial"/>
          <w:sz w:val="24"/>
        </w:rPr>
        <w:t>Remaining issues on simultaneous Tx/Rx</w:t>
      </w:r>
    </w:p>
    <w:p w:rsidR="00681B02" w:rsidRPr="007F3C7D" w:rsidRDefault="00681B02" w:rsidP="00681B02">
      <w:pPr>
        <w:pBdr>
          <w:bottom w:val="single" w:sz="12" w:space="1" w:color="auto"/>
        </w:pBd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eastAsia="ko-KR"/>
        </w:rPr>
        <w:t>Decision</w:t>
      </w:r>
    </w:p>
    <w:p w:rsidR="00681B02" w:rsidRPr="00FA40A5" w:rsidRDefault="00681B02" w:rsidP="00681B02">
      <w:pPr>
        <w:pStyle w:val="1"/>
        <w:rPr>
          <w:sz w:val="32"/>
        </w:rPr>
      </w:pPr>
      <w:r w:rsidRPr="00FA40A5">
        <w:rPr>
          <w:sz w:val="32"/>
        </w:rPr>
        <w:t>Introduction</w:t>
      </w:r>
    </w:p>
    <w:p w:rsidR="00FC5525" w:rsidRDefault="00196495" w:rsidP="00681B02">
      <w:pPr>
        <w:pStyle w:val="a5"/>
        <w:spacing w:before="240"/>
        <w:ind w:firstLineChars="50" w:firstLine="110"/>
        <w:rPr>
          <w:rFonts w:eastAsia="바탕"/>
          <w:kern w:val="2"/>
          <w:sz w:val="22"/>
          <w:szCs w:val="22"/>
          <w:lang w:eastAsia="ko-KR"/>
        </w:rPr>
      </w:pPr>
      <w:r>
        <w:rPr>
          <w:sz w:val="22"/>
          <w:szCs w:val="22"/>
        </w:rPr>
        <w:t xml:space="preserve">For this issue, </w:t>
      </w:r>
      <w:r>
        <w:rPr>
          <w:rFonts w:eastAsia="바탕"/>
          <w:kern w:val="2"/>
          <w:sz w:val="22"/>
          <w:szCs w:val="22"/>
          <w:lang w:eastAsia="ko-KR"/>
        </w:rPr>
        <w:t>t</w:t>
      </w:r>
      <w:r w:rsidR="00992C1A">
        <w:rPr>
          <w:rFonts w:eastAsia="바탕"/>
          <w:kern w:val="2"/>
          <w:sz w:val="22"/>
          <w:szCs w:val="22"/>
          <w:lang w:eastAsia="ko-KR"/>
        </w:rPr>
        <w:t>he following agreements were made</w:t>
      </w:r>
      <w:r w:rsidR="00951D52">
        <w:rPr>
          <w:rFonts w:eastAsia="바탕"/>
          <w:kern w:val="2"/>
          <w:sz w:val="22"/>
          <w:szCs w:val="22"/>
          <w:lang w:eastAsia="ko-KR"/>
        </w:rPr>
        <w:t xml:space="preserve"> </w:t>
      </w:r>
      <w:r w:rsidR="00992C1A">
        <w:rPr>
          <w:rFonts w:eastAsia="바탕" w:hint="eastAsia"/>
          <w:kern w:val="2"/>
          <w:sz w:val="22"/>
          <w:szCs w:val="22"/>
          <w:lang w:eastAsia="ko-KR"/>
        </w:rPr>
        <w:t>in RAN1 #94 meeting</w:t>
      </w:r>
      <w:r w:rsidR="00992C1A">
        <w:rPr>
          <w:rFonts w:eastAsia="바탕"/>
          <w:kern w:val="2"/>
          <w:sz w:val="22"/>
          <w:szCs w:val="22"/>
          <w:lang w:eastAsia="ko-KR"/>
        </w:rPr>
        <w:t xml:space="preserve"> [1]</w:t>
      </w:r>
      <w:r w:rsidR="00992C1A">
        <w:rPr>
          <w:rFonts w:eastAsia="바탕" w:hint="eastAsia"/>
          <w:kern w:val="2"/>
          <w:sz w:val="22"/>
          <w:szCs w:val="22"/>
          <w:lang w:eastAsia="ko-KR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C5525" w:rsidTr="00FC5525">
        <w:tc>
          <w:tcPr>
            <w:tcW w:w="9736" w:type="dxa"/>
          </w:tcPr>
          <w:p w:rsidR="00FC5525" w:rsidRPr="004412AF" w:rsidRDefault="00FC5525" w:rsidP="00FC5525">
            <w:pPr>
              <w:rPr>
                <w:b/>
                <w:szCs w:val="20"/>
                <w:lang w:eastAsia="x-none"/>
              </w:rPr>
            </w:pPr>
            <w:r w:rsidRPr="004412AF">
              <w:rPr>
                <w:b/>
                <w:szCs w:val="20"/>
                <w:highlight w:val="green"/>
                <w:lang w:eastAsia="x-none"/>
              </w:rPr>
              <w:t>Agreement</w:t>
            </w:r>
          </w:p>
          <w:p w:rsidR="00FC5525" w:rsidRPr="004412AF" w:rsidRDefault="00FC5525" w:rsidP="00FC5525">
            <w:pPr>
              <w:pStyle w:val="a7"/>
              <w:ind w:leftChars="0" w:left="0" w:firstLine="0"/>
              <w:rPr>
                <w:rFonts w:ascii="Times New Roman" w:hAnsi="Times New Roman"/>
                <w:szCs w:val="20"/>
                <w:lang w:eastAsia="zh-CN"/>
              </w:rPr>
            </w:pPr>
            <w:r w:rsidRPr="004412AF">
              <w:rPr>
                <w:rFonts w:ascii="Times New Roman" w:hAnsi="Times New Roman"/>
                <w:szCs w:val="20"/>
                <w:lang w:eastAsia="zh-CN"/>
              </w:rPr>
              <w:t>RAN1 expects that UE behavior for receiving the following combinations will be clarified in RAN4</w:t>
            </w:r>
          </w:p>
          <w:p w:rsidR="00FC5525" w:rsidRPr="004412AF" w:rsidRDefault="00FC5525" w:rsidP="00FC5525">
            <w:pPr>
              <w:pStyle w:val="a7"/>
              <w:numPr>
                <w:ilvl w:val="0"/>
                <w:numId w:val="3"/>
              </w:numPr>
              <w:ind w:leftChars="0"/>
              <w:rPr>
                <w:rFonts w:ascii="Times New Roman" w:hAnsi="Times New Roman"/>
                <w:szCs w:val="20"/>
                <w:lang w:eastAsia="zh-CN"/>
              </w:rPr>
            </w:pPr>
            <w:r w:rsidRPr="004412AF">
              <w:rPr>
                <w:rFonts w:ascii="Times New Roman" w:hAnsi="Times New Roman"/>
                <w:szCs w:val="20"/>
                <w:lang w:eastAsia="zh-CN"/>
              </w:rPr>
              <w:t>SSB-RRM/SSB-RLM/SSB-BFD/SSB-L1-RSRP in combination with PDSCH/PDCCH</w:t>
            </w:r>
          </w:p>
          <w:p w:rsidR="00FC5525" w:rsidRPr="004412AF" w:rsidRDefault="00FC5525" w:rsidP="00FC5525">
            <w:pPr>
              <w:pStyle w:val="a7"/>
              <w:numPr>
                <w:ilvl w:val="0"/>
                <w:numId w:val="3"/>
              </w:numPr>
              <w:ind w:leftChars="0"/>
              <w:rPr>
                <w:rFonts w:ascii="Times New Roman" w:hAnsi="Times New Roman"/>
                <w:szCs w:val="20"/>
                <w:lang w:eastAsia="zh-CN"/>
              </w:rPr>
            </w:pPr>
            <w:r w:rsidRPr="004412AF">
              <w:rPr>
                <w:rFonts w:ascii="Times New Roman" w:hAnsi="Times New Roman"/>
                <w:szCs w:val="20"/>
                <w:lang w:eastAsia="zh-CN"/>
              </w:rPr>
              <w:t>(CSI-RS RLM, CSI-RS RRM, CSIRS-BFD) in combination with (SSB SSB-RRM/SSB-RLM/SSB-BFD/SSB-L1-RSRP)</w:t>
            </w:r>
          </w:p>
          <w:p w:rsidR="00FC5525" w:rsidRPr="004412AF" w:rsidRDefault="00FC5525" w:rsidP="00FC5525">
            <w:pPr>
              <w:pStyle w:val="a7"/>
              <w:numPr>
                <w:ilvl w:val="0"/>
                <w:numId w:val="3"/>
              </w:numPr>
              <w:ind w:leftChars="0"/>
              <w:rPr>
                <w:rFonts w:ascii="Times New Roman" w:hAnsi="Times New Roman"/>
                <w:szCs w:val="20"/>
                <w:lang w:eastAsia="zh-CN"/>
              </w:rPr>
            </w:pPr>
            <w:r w:rsidRPr="004412AF">
              <w:rPr>
                <w:szCs w:val="20"/>
                <w:lang w:eastAsia="zh-CN"/>
              </w:rPr>
              <w:t xml:space="preserve">(CSIRS-RRM, CSIRS-L1-RSRP-Rep-OFF) </w:t>
            </w:r>
            <w:r w:rsidRPr="004412AF">
              <w:rPr>
                <w:rFonts w:ascii="Times New Roman" w:hAnsi="Times New Roman"/>
                <w:szCs w:val="20"/>
                <w:lang w:eastAsia="zh-CN"/>
              </w:rPr>
              <w:t>in combination with</w:t>
            </w:r>
            <w:r w:rsidRPr="004412AF">
              <w:rPr>
                <w:szCs w:val="20"/>
                <w:lang w:eastAsia="zh-CN"/>
              </w:rPr>
              <w:t xml:space="preserve"> PDSCH</w:t>
            </w:r>
          </w:p>
          <w:p w:rsidR="00FC5525" w:rsidRPr="004412AF" w:rsidRDefault="00FC5525" w:rsidP="00FC5525">
            <w:pPr>
              <w:pStyle w:val="a7"/>
              <w:numPr>
                <w:ilvl w:val="0"/>
                <w:numId w:val="3"/>
              </w:numPr>
              <w:ind w:leftChars="0"/>
              <w:rPr>
                <w:rFonts w:ascii="Times New Roman" w:hAnsi="Times New Roman"/>
                <w:szCs w:val="20"/>
                <w:lang w:eastAsia="zh-CN"/>
              </w:rPr>
            </w:pPr>
            <w:r w:rsidRPr="004412AF">
              <w:rPr>
                <w:rFonts w:ascii="Times New Roman" w:hAnsi="Times New Roman"/>
                <w:szCs w:val="20"/>
                <w:lang w:eastAsia="zh-CN"/>
              </w:rPr>
              <w:t>Immediate RAN1 actions are not needed. RAN1 may discuss if needed following RAN4 decisions.</w:t>
            </w:r>
          </w:p>
          <w:p w:rsidR="00FC5525" w:rsidRPr="004412AF" w:rsidRDefault="00FC5525" w:rsidP="00FC5525">
            <w:pPr>
              <w:pStyle w:val="a7"/>
              <w:ind w:leftChars="0" w:left="0" w:firstLine="0"/>
              <w:rPr>
                <w:rFonts w:ascii="Times New Roman" w:hAnsi="Times New Roman"/>
                <w:szCs w:val="20"/>
                <w:lang w:eastAsia="zh-CN"/>
              </w:rPr>
            </w:pPr>
            <w:r w:rsidRPr="004412AF">
              <w:rPr>
                <w:rFonts w:ascii="Times New Roman" w:hAnsi="Times New Roman"/>
                <w:szCs w:val="20"/>
                <w:lang w:eastAsia="zh-CN"/>
              </w:rPr>
              <w:t xml:space="preserve">Send an LS to RAN4 </w:t>
            </w:r>
            <w:r w:rsidRPr="0095507D">
              <w:rPr>
                <w:rFonts w:ascii="Times New Roman" w:hAnsi="Times New Roman"/>
                <w:szCs w:val="20"/>
                <w:lang w:eastAsia="zh-CN"/>
              </w:rPr>
              <w:t>(Bishwarup to draft LS)</w:t>
            </w:r>
          </w:p>
          <w:p w:rsidR="00FC5525" w:rsidRDefault="00FC5525" w:rsidP="00FC5525">
            <w:pPr>
              <w:rPr>
                <w:lang w:eastAsia="x-none"/>
              </w:rPr>
            </w:pPr>
          </w:p>
          <w:p w:rsidR="00FC5525" w:rsidRDefault="00FC5525" w:rsidP="00FC5525">
            <w:pPr>
              <w:rPr>
                <w:lang w:eastAsia="x-none"/>
              </w:rPr>
            </w:pPr>
            <w:r w:rsidRPr="00A4052F">
              <w:rPr>
                <w:rStyle w:val="a6"/>
                <w:b/>
              </w:rPr>
              <w:t>R1-1809881</w:t>
            </w:r>
            <w:r>
              <w:rPr>
                <w:lang w:eastAsia="x-none"/>
              </w:rPr>
              <w:tab/>
            </w:r>
            <w:r w:rsidRPr="00A4052F">
              <w:rPr>
                <w:lang w:eastAsia="x-none"/>
              </w:rPr>
              <w:t>draft LS on UE behaviour on reception of channels or RS in the same OFDM symbol</w:t>
            </w:r>
            <w:r>
              <w:rPr>
                <w:lang w:eastAsia="x-none"/>
              </w:rPr>
              <w:tab/>
              <w:t>Intel</w:t>
            </w:r>
          </w:p>
          <w:p w:rsidR="00FC5525" w:rsidRDefault="00FC5525" w:rsidP="00FC5525">
            <w:pPr>
              <w:rPr>
                <w:lang w:eastAsia="x-none"/>
              </w:rPr>
            </w:pPr>
          </w:p>
          <w:p w:rsidR="00FC5525" w:rsidRPr="0095507D" w:rsidRDefault="00FC5525" w:rsidP="00FC5525">
            <w:pPr>
              <w:rPr>
                <w:b/>
                <w:highlight w:val="green"/>
                <w:lang w:eastAsia="x-none"/>
              </w:rPr>
            </w:pPr>
            <w:r w:rsidRPr="0095507D">
              <w:rPr>
                <w:b/>
                <w:highlight w:val="green"/>
                <w:lang w:eastAsia="x-none"/>
              </w:rPr>
              <w:t>Agreement</w:t>
            </w:r>
          </w:p>
          <w:p w:rsidR="00FC5525" w:rsidRDefault="00FC5525" w:rsidP="00FC5525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Send an LS to RAN4 with the following questions (LS is endorsed in </w:t>
            </w:r>
            <w:r w:rsidRPr="0095507D">
              <w:rPr>
                <w:highlight w:val="green"/>
                <w:lang w:eastAsia="x-none"/>
              </w:rPr>
              <w:t>R1-1809890</w:t>
            </w:r>
            <w:r>
              <w:rPr>
                <w:lang w:eastAsia="x-none"/>
              </w:rPr>
              <w:t>):</w:t>
            </w:r>
          </w:p>
          <w:p w:rsidR="00FC5525" w:rsidRDefault="00FC5525" w:rsidP="00FC5525">
            <w:pPr>
              <w:rPr>
                <w:lang w:eastAsia="x-none"/>
              </w:rPr>
            </w:pPr>
          </w:p>
          <w:p w:rsidR="00FC5525" w:rsidRPr="00F17B9F" w:rsidRDefault="00FC5525" w:rsidP="00FC5525">
            <w:pPr>
              <w:rPr>
                <w:rFonts w:ascii="Times New Roman" w:hAnsi="Times New Roman"/>
                <w:b/>
                <w:szCs w:val="20"/>
                <w:lang w:eastAsia="zh-CN"/>
              </w:rPr>
            </w:pPr>
            <w:r w:rsidRPr="00F17B9F">
              <w:rPr>
                <w:rFonts w:ascii="Times New Roman" w:hAnsi="Times New Roman"/>
                <w:b/>
                <w:szCs w:val="20"/>
                <w:lang w:eastAsia="zh-CN"/>
              </w:rPr>
              <w:t>Question #1:</w:t>
            </w:r>
          </w:p>
          <w:p w:rsidR="00FC5525" w:rsidRPr="00F17B9F" w:rsidRDefault="00FC5525" w:rsidP="00FC5525">
            <w:pPr>
              <w:ind w:left="0" w:firstLine="0"/>
              <w:rPr>
                <w:rFonts w:ascii="Times New Roman" w:hAnsi="Times New Roman"/>
                <w:szCs w:val="20"/>
              </w:rPr>
            </w:pPr>
            <w:r w:rsidRPr="00F17B9F">
              <w:rPr>
                <w:rFonts w:ascii="Times New Roman" w:hAnsi="Times New Roman"/>
                <w:szCs w:val="20"/>
              </w:rPr>
              <w:t xml:space="preserve">RAN1 requests RAN4 to clarify UE behaviour, if necessary, when a channel or RS in group 1 overlaps with a channel or RS in group 2 on the same OFDM symbol in the same serving cell or in different serving cells in the case of CA in FR2. </w:t>
            </w:r>
          </w:p>
          <w:p w:rsidR="00FC5525" w:rsidRPr="00F17B9F" w:rsidRDefault="00FC5525" w:rsidP="00FC5525">
            <w:pPr>
              <w:rPr>
                <w:rFonts w:ascii="Times New Roman" w:hAnsi="Times New Roman"/>
                <w:szCs w:val="20"/>
                <w:lang w:val="en-US"/>
              </w:rPr>
            </w:pPr>
          </w:p>
          <w:tbl>
            <w:tblPr>
              <w:tblW w:w="0" w:type="auto"/>
              <w:tblInd w:w="9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5"/>
              <w:gridCol w:w="3973"/>
              <w:gridCol w:w="3939"/>
            </w:tblGrid>
            <w:tr w:rsidR="00FC5525" w:rsidRPr="00F17B9F" w:rsidTr="008618F7">
              <w:tc>
                <w:tcPr>
                  <w:tcW w:w="0" w:type="auto"/>
                  <w:shd w:val="clear" w:color="auto" w:fill="auto"/>
                </w:tcPr>
                <w:p w:rsidR="00FC5525" w:rsidRPr="00F17B9F" w:rsidRDefault="00FC5525" w:rsidP="00FC5525">
                  <w:pPr>
                    <w:ind w:left="0" w:firstLine="0"/>
                    <w:rPr>
                      <w:rFonts w:ascii="Times New Roman" w:hAnsi="Times New Roman"/>
                      <w:szCs w:val="20"/>
                    </w:rPr>
                  </w:pPr>
                  <w:r w:rsidRPr="00F17B9F">
                    <w:rPr>
                      <w:rFonts w:ascii="Times New Roman" w:hAnsi="Times New Roman"/>
                      <w:szCs w:val="20"/>
                    </w:rPr>
                    <w:t>Case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FC5525" w:rsidRPr="00F17B9F" w:rsidRDefault="00FC5525" w:rsidP="00FC5525">
                  <w:pPr>
                    <w:ind w:left="0" w:firstLine="0"/>
                    <w:rPr>
                      <w:rFonts w:ascii="Times New Roman" w:hAnsi="Times New Roman"/>
                      <w:szCs w:val="20"/>
                    </w:rPr>
                  </w:pPr>
                  <w:r w:rsidRPr="00F17B9F">
                    <w:rPr>
                      <w:rFonts w:ascii="Times New Roman" w:hAnsi="Times New Roman"/>
                      <w:szCs w:val="20"/>
                    </w:rPr>
                    <w:t>Channels/RS in group 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FC5525" w:rsidRPr="00F17B9F" w:rsidRDefault="00FC5525" w:rsidP="00FC5525">
                  <w:pPr>
                    <w:ind w:left="0" w:firstLine="0"/>
                    <w:rPr>
                      <w:rFonts w:ascii="Times New Roman" w:hAnsi="Times New Roman"/>
                      <w:szCs w:val="20"/>
                    </w:rPr>
                  </w:pPr>
                  <w:r w:rsidRPr="00F17B9F">
                    <w:rPr>
                      <w:rFonts w:ascii="Times New Roman" w:hAnsi="Times New Roman"/>
                      <w:szCs w:val="20"/>
                    </w:rPr>
                    <w:t>Channels/RS in group 2</w:t>
                  </w:r>
                </w:p>
              </w:tc>
            </w:tr>
            <w:tr w:rsidR="00FC5525" w:rsidRPr="00F17B9F" w:rsidTr="008618F7">
              <w:tc>
                <w:tcPr>
                  <w:tcW w:w="0" w:type="auto"/>
                  <w:shd w:val="clear" w:color="auto" w:fill="auto"/>
                </w:tcPr>
                <w:p w:rsidR="00FC5525" w:rsidRPr="00F17B9F" w:rsidRDefault="00FC5525" w:rsidP="00FC5525">
                  <w:pPr>
                    <w:ind w:left="0" w:firstLine="0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F17B9F">
                    <w:rPr>
                      <w:rFonts w:ascii="Times New Roman" w:hAnsi="Times New Roman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FC5525" w:rsidRPr="00F17B9F" w:rsidRDefault="00FC5525" w:rsidP="00FC5525">
                  <w:pPr>
                    <w:ind w:left="0" w:firstLine="0"/>
                    <w:rPr>
                      <w:rFonts w:ascii="Times New Roman" w:hAnsi="Times New Roman"/>
                      <w:szCs w:val="20"/>
                    </w:rPr>
                  </w:pPr>
                  <w:r w:rsidRPr="00F17B9F">
                    <w:rPr>
                      <w:rFonts w:ascii="Times New Roman" w:hAnsi="Times New Roman"/>
                      <w:szCs w:val="20"/>
                      <w:lang w:eastAsia="zh-CN"/>
                    </w:rPr>
                    <w:t>SSB for L3 measurements, SSB for RLM, SSB for BFD, SSB for L1-RSRP measurements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FC5525" w:rsidRPr="00F17B9F" w:rsidRDefault="00FC5525" w:rsidP="00FC5525">
                  <w:pPr>
                    <w:ind w:left="0" w:firstLine="0"/>
                    <w:rPr>
                      <w:rFonts w:ascii="Times New Roman" w:hAnsi="Times New Roman"/>
                      <w:szCs w:val="20"/>
                    </w:rPr>
                  </w:pPr>
                  <w:r w:rsidRPr="00F17B9F">
                    <w:rPr>
                      <w:rFonts w:ascii="Times New Roman" w:hAnsi="Times New Roman"/>
                      <w:szCs w:val="20"/>
                    </w:rPr>
                    <w:t>CSI-RS for RLM, CSI-RS for L3 measurements, CSIRS for BFD, CSI-RS for L1-RSRP</w:t>
                  </w:r>
                </w:p>
              </w:tc>
            </w:tr>
            <w:tr w:rsidR="00FC5525" w:rsidRPr="00F17B9F" w:rsidTr="008618F7">
              <w:tc>
                <w:tcPr>
                  <w:tcW w:w="0" w:type="auto"/>
                  <w:shd w:val="clear" w:color="auto" w:fill="auto"/>
                </w:tcPr>
                <w:p w:rsidR="00FC5525" w:rsidRPr="00F17B9F" w:rsidRDefault="00FC5525" w:rsidP="00FC5525">
                  <w:pPr>
                    <w:ind w:left="0" w:firstLine="0"/>
                    <w:rPr>
                      <w:rFonts w:ascii="Times New Roman" w:hAnsi="Times New Roman"/>
                      <w:szCs w:val="20"/>
                    </w:rPr>
                  </w:pPr>
                  <w:r w:rsidRPr="00F17B9F">
                    <w:rPr>
                      <w:rFonts w:ascii="Times New Roman" w:hAnsi="Times New Roman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FC5525" w:rsidRPr="00F17B9F" w:rsidRDefault="00FC5525" w:rsidP="00FC5525">
                  <w:pPr>
                    <w:ind w:left="0" w:firstLine="0"/>
                    <w:rPr>
                      <w:rFonts w:ascii="Times New Roman" w:hAnsi="Times New Roman"/>
                      <w:szCs w:val="20"/>
                    </w:rPr>
                  </w:pPr>
                  <w:r w:rsidRPr="00F17B9F">
                    <w:rPr>
                      <w:rFonts w:ascii="Times New Roman" w:hAnsi="Times New Roman"/>
                      <w:szCs w:val="20"/>
                    </w:rPr>
                    <w:t>CSIRS for L3 measurements, CSIRS with repetition=OFF for L1-RSRP measurements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FC5525" w:rsidRPr="00F17B9F" w:rsidRDefault="00FC5525" w:rsidP="00FC5525">
                  <w:pPr>
                    <w:ind w:left="0" w:firstLine="0"/>
                    <w:rPr>
                      <w:rFonts w:ascii="Times New Roman" w:hAnsi="Times New Roman"/>
                      <w:szCs w:val="20"/>
                    </w:rPr>
                  </w:pPr>
                  <w:r w:rsidRPr="00F17B9F">
                    <w:rPr>
                      <w:rFonts w:ascii="Times New Roman" w:hAnsi="Times New Roman"/>
                      <w:szCs w:val="20"/>
                    </w:rPr>
                    <w:t>PDSCH</w:t>
                  </w:r>
                </w:p>
              </w:tc>
            </w:tr>
            <w:tr w:rsidR="00FC5525" w:rsidRPr="00F17B9F" w:rsidTr="008618F7">
              <w:tc>
                <w:tcPr>
                  <w:tcW w:w="0" w:type="auto"/>
                  <w:shd w:val="clear" w:color="auto" w:fill="auto"/>
                </w:tcPr>
                <w:p w:rsidR="00FC5525" w:rsidRPr="00F17B9F" w:rsidRDefault="00FC5525" w:rsidP="00FC5525">
                  <w:pPr>
                    <w:ind w:left="0" w:firstLine="0"/>
                    <w:rPr>
                      <w:rFonts w:ascii="Times New Roman" w:hAnsi="Times New Roman"/>
                      <w:szCs w:val="20"/>
                    </w:rPr>
                  </w:pPr>
                  <w:r w:rsidRPr="00F17B9F">
                    <w:rPr>
                      <w:rFonts w:ascii="Times New Roman" w:hAnsi="Times New Roman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FC5525" w:rsidRPr="00F17B9F" w:rsidRDefault="00FC5525" w:rsidP="00FC5525">
                  <w:pPr>
                    <w:ind w:left="0" w:firstLine="0"/>
                    <w:rPr>
                      <w:rFonts w:ascii="Times New Roman" w:hAnsi="Times New Roman"/>
                      <w:szCs w:val="20"/>
                    </w:rPr>
                  </w:pPr>
                  <w:r w:rsidRPr="00F17B9F">
                    <w:rPr>
                      <w:rFonts w:ascii="Times New Roman" w:hAnsi="Times New Roman"/>
                      <w:szCs w:val="20"/>
                    </w:rPr>
                    <w:t>CSIRS for L3 measurements, CSIRS with repetition=OFF for L1-RSRP measurements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FC5525" w:rsidRPr="00F17B9F" w:rsidRDefault="00FC5525" w:rsidP="00FC5525">
                  <w:pPr>
                    <w:ind w:left="0" w:firstLine="0"/>
                    <w:rPr>
                      <w:rFonts w:ascii="Times New Roman" w:hAnsi="Times New Roman"/>
                      <w:szCs w:val="20"/>
                    </w:rPr>
                  </w:pPr>
                  <w:r w:rsidRPr="00F17B9F">
                    <w:rPr>
                      <w:rFonts w:ascii="Times New Roman" w:hAnsi="Times New Roman"/>
                      <w:szCs w:val="20"/>
                    </w:rPr>
                    <w:t>PDCCH</w:t>
                  </w:r>
                </w:p>
              </w:tc>
            </w:tr>
            <w:tr w:rsidR="00FC5525" w:rsidRPr="00F17B9F" w:rsidTr="008618F7">
              <w:tc>
                <w:tcPr>
                  <w:tcW w:w="0" w:type="auto"/>
                  <w:shd w:val="clear" w:color="auto" w:fill="auto"/>
                </w:tcPr>
                <w:p w:rsidR="00FC5525" w:rsidRPr="00F17B9F" w:rsidRDefault="00FC5525" w:rsidP="00FC5525">
                  <w:pPr>
                    <w:ind w:left="0" w:firstLine="0"/>
                    <w:rPr>
                      <w:rFonts w:ascii="Times New Roman" w:hAnsi="Times New Roman"/>
                      <w:szCs w:val="20"/>
                    </w:rPr>
                  </w:pPr>
                  <w:r w:rsidRPr="00F17B9F">
                    <w:rPr>
                      <w:rFonts w:ascii="Times New Roman" w:hAnsi="Times New Roman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FC5525" w:rsidRPr="00F17B9F" w:rsidRDefault="00FC5525" w:rsidP="00FC5525">
                  <w:pPr>
                    <w:ind w:left="0" w:firstLine="0"/>
                    <w:rPr>
                      <w:rFonts w:ascii="Times New Roman" w:hAnsi="Times New Roman"/>
                      <w:szCs w:val="20"/>
                    </w:rPr>
                  </w:pPr>
                  <w:r w:rsidRPr="00F17B9F">
                    <w:rPr>
                      <w:rFonts w:ascii="Times New Roman" w:hAnsi="Times New Roman"/>
                      <w:szCs w:val="20"/>
                    </w:rPr>
                    <w:t>CSI-RS for RLM, CSI-RS for L3 measurements, CSIRS for BFD, CSI-RS for L1-RSRP measurements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FC5525" w:rsidRPr="00F17B9F" w:rsidRDefault="00FC5525" w:rsidP="00FC5525">
                  <w:pPr>
                    <w:ind w:left="0" w:firstLine="0"/>
                    <w:rPr>
                      <w:rFonts w:ascii="Times New Roman" w:hAnsi="Times New Roman"/>
                      <w:szCs w:val="20"/>
                    </w:rPr>
                  </w:pPr>
                  <w:r w:rsidRPr="00F17B9F">
                    <w:rPr>
                      <w:rFonts w:ascii="Times New Roman" w:hAnsi="Times New Roman"/>
                      <w:szCs w:val="20"/>
                    </w:rPr>
                    <w:t>CSI-RS for RLM, CSI-RS for L3 measurements, CSIRS for BFD, CSI-RS for L1-RSRP measurements</w:t>
                  </w:r>
                </w:p>
              </w:tc>
            </w:tr>
          </w:tbl>
          <w:p w:rsidR="00FC5525" w:rsidRPr="00F17B9F" w:rsidRDefault="00FC5525" w:rsidP="00FC5525">
            <w:pPr>
              <w:rPr>
                <w:rFonts w:ascii="Times New Roman" w:hAnsi="Times New Roman"/>
                <w:szCs w:val="20"/>
                <w:lang w:val="en-US"/>
              </w:rPr>
            </w:pPr>
          </w:p>
          <w:p w:rsidR="00FC5525" w:rsidRPr="00F17B9F" w:rsidRDefault="00FC5525" w:rsidP="00FC5525">
            <w:pPr>
              <w:rPr>
                <w:rFonts w:ascii="Times New Roman" w:hAnsi="Times New Roman"/>
                <w:b/>
                <w:szCs w:val="20"/>
                <w:lang w:eastAsia="zh-CN"/>
              </w:rPr>
            </w:pPr>
            <w:r w:rsidRPr="00F17B9F">
              <w:rPr>
                <w:rFonts w:ascii="Times New Roman" w:hAnsi="Times New Roman"/>
                <w:b/>
                <w:szCs w:val="20"/>
                <w:lang w:eastAsia="zh-CN"/>
              </w:rPr>
              <w:t>Question #2:</w:t>
            </w:r>
          </w:p>
          <w:p w:rsidR="00FC5525" w:rsidRPr="0006197A" w:rsidRDefault="00FC5525" w:rsidP="00B324A9">
            <w:pPr>
              <w:spacing w:after="240"/>
              <w:ind w:left="0" w:firstLine="0"/>
              <w:rPr>
                <w:rFonts w:ascii="Times New Roman" w:hAnsi="Times New Roman"/>
                <w:szCs w:val="20"/>
                <w:lang w:eastAsia="zh-CN"/>
              </w:rPr>
            </w:pPr>
            <w:r w:rsidRPr="00F17B9F">
              <w:rPr>
                <w:rFonts w:ascii="Times New Roman" w:hAnsi="Times New Roman"/>
                <w:szCs w:val="20"/>
                <w:lang w:eastAsia="zh-CN"/>
              </w:rPr>
              <w:t>If scheduling restriction due to Rx beamforming is applied on certain symbols, is the NW allowed to schedule PDSCH that spans a time duration containing these symbols but with configured rate matching resources used for protecting the symbols such that the UE does not receive PDSCH on symbols with s</w:t>
            </w:r>
            <w:r w:rsidR="0006197A">
              <w:rPr>
                <w:rFonts w:ascii="Times New Roman" w:hAnsi="Times New Roman"/>
                <w:szCs w:val="20"/>
                <w:lang w:eastAsia="zh-CN"/>
              </w:rPr>
              <w:t xml:space="preserve">cheduling restriction applied? </w:t>
            </w:r>
          </w:p>
        </w:tc>
      </w:tr>
    </w:tbl>
    <w:p w:rsidR="00681B02" w:rsidRDefault="006F1810" w:rsidP="00166354">
      <w:pPr>
        <w:pStyle w:val="a5"/>
        <w:spacing w:before="240"/>
        <w:ind w:firstLineChars="50" w:firstLine="110"/>
        <w:rPr>
          <w:sz w:val="22"/>
          <w:szCs w:val="22"/>
        </w:rPr>
      </w:pPr>
      <w:r w:rsidRPr="00196495">
        <w:rPr>
          <w:sz w:val="22"/>
          <w:szCs w:val="22"/>
        </w:rPr>
        <w:t>In this contribution, we discuss the remaining issues on simultaneous transmission and reception of different channels and reference signals</w:t>
      </w:r>
      <w:r w:rsidR="007A2877">
        <w:rPr>
          <w:sz w:val="22"/>
          <w:szCs w:val="22"/>
        </w:rPr>
        <w:t xml:space="preserve"> based on the given guidance [2]</w:t>
      </w:r>
      <w:r w:rsidRPr="00196495">
        <w:rPr>
          <w:sz w:val="22"/>
          <w:szCs w:val="22"/>
        </w:rPr>
        <w:t>.</w:t>
      </w:r>
    </w:p>
    <w:p w:rsidR="00F10182" w:rsidRDefault="00F10182" w:rsidP="00166354">
      <w:pPr>
        <w:pStyle w:val="a5"/>
        <w:spacing w:before="240"/>
        <w:ind w:firstLineChars="50" w:firstLine="110"/>
        <w:rPr>
          <w:sz w:val="22"/>
          <w:szCs w:val="22"/>
        </w:rPr>
      </w:pPr>
    </w:p>
    <w:p w:rsidR="00F10182" w:rsidRPr="003E2579" w:rsidRDefault="00F10182" w:rsidP="00166354">
      <w:pPr>
        <w:pStyle w:val="a5"/>
        <w:spacing w:before="240"/>
        <w:ind w:firstLineChars="50" w:firstLine="110"/>
        <w:rPr>
          <w:rFonts w:eastAsia="바탕"/>
          <w:kern w:val="2"/>
          <w:sz w:val="22"/>
          <w:szCs w:val="22"/>
          <w:lang w:eastAsia="ko-KR"/>
        </w:rPr>
      </w:pPr>
    </w:p>
    <w:p w:rsidR="00681B02" w:rsidRPr="00FA40A5" w:rsidRDefault="00681B02" w:rsidP="00681B02">
      <w:pPr>
        <w:pStyle w:val="1"/>
        <w:rPr>
          <w:sz w:val="32"/>
        </w:rPr>
      </w:pPr>
      <w:r w:rsidRPr="00FA40A5">
        <w:rPr>
          <w:sz w:val="32"/>
        </w:rPr>
        <w:lastRenderedPageBreak/>
        <w:t>Discussion</w:t>
      </w:r>
    </w:p>
    <w:p w:rsidR="00FA40A5" w:rsidRPr="00E73A2B" w:rsidRDefault="00FA40A5" w:rsidP="00FA40A5">
      <w:pPr>
        <w:pStyle w:val="LGTdoc1"/>
        <w:numPr>
          <w:ilvl w:val="1"/>
          <w:numId w:val="1"/>
        </w:numPr>
        <w:tabs>
          <w:tab w:val="clear" w:pos="567"/>
          <w:tab w:val="num" w:pos="1277"/>
        </w:tabs>
        <w:spacing w:beforeLines="0" w:after="0" w:afterAutospacing="0"/>
        <w:ind w:left="1277"/>
        <w:rPr>
          <w:rFonts w:eastAsia="맑은 고딕"/>
          <w:iCs/>
          <w:szCs w:val="24"/>
          <w:lang w:val="en-US"/>
        </w:rPr>
      </w:pPr>
      <w:r w:rsidRPr="00E73A2B">
        <w:rPr>
          <w:rFonts w:eastAsia="맑은 고딕"/>
          <w:iCs/>
          <w:szCs w:val="24"/>
          <w:lang w:val="en-US"/>
        </w:rPr>
        <w:t>CSI-RS + PDCCH</w:t>
      </w:r>
    </w:p>
    <w:p w:rsidR="00166354" w:rsidRDefault="00FA40A5" w:rsidP="00713A10">
      <w:pPr>
        <w:pStyle w:val="LGTdoc"/>
        <w:spacing w:before="100" w:beforeAutospacing="1" w:afterLines="0" w:line="240" w:lineRule="atLeast"/>
        <w:contextualSpacing/>
        <w:rPr>
          <w:szCs w:val="22"/>
          <w:lang w:val="en-US"/>
        </w:rPr>
      </w:pPr>
      <w:r>
        <w:rPr>
          <w:rFonts w:hint="eastAsia"/>
          <w:szCs w:val="22"/>
          <w:lang w:val="en-US"/>
        </w:rPr>
        <w:t>In 3GPP RAN1 #93 meeting</w:t>
      </w:r>
      <w:r w:rsidR="00CD00D3">
        <w:rPr>
          <w:szCs w:val="22"/>
          <w:lang w:val="en-US"/>
        </w:rPr>
        <w:t xml:space="preserve"> [3]</w:t>
      </w:r>
      <w:r>
        <w:rPr>
          <w:rFonts w:hint="eastAsia"/>
          <w:szCs w:val="22"/>
          <w:lang w:val="en-US"/>
        </w:rPr>
        <w:t>, the following further study issue was captured.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A40A5" w:rsidTr="00FA40A5">
        <w:tc>
          <w:tcPr>
            <w:tcW w:w="9736" w:type="dxa"/>
          </w:tcPr>
          <w:p w:rsidR="00FA40A5" w:rsidRPr="00FA40A5" w:rsidRDefault="00FA40A5" w:rsidP="00FA40A5">
            <w:pPr>
              <w:pStyle w:val="a7"/>
              <w:numPr>
                <w:ilvl w:val="0"/>
                <w:numId w:val="5"/>
              </w:numPr>
              <w:spacing w:after="120" w:line="276" w:lineRule="auto"/>
              <w:ind w:leftChars="0"/>
              <w:rPr>
                <w:rFonts w:ascii="Times New Roman" w:hAnsi="Times New Roman"/>
                <w:sz w:val="22"/>
                <w:lang w:eastAsia="zh-CN"/>
              </w:rPr>
            </w:pPr>
            <w:r w:rsidRPr="00FA40A5">
              <w:rPr>
                <w:rFonts w:ascii="Times New Roman" w:hAnsi="Times New Roman"/>
                <w:sz w:val="22"/>
                <w:lang w:eastAsia="zh-CN"/>
              </w:rPr>
              <w:t>For further study until the next meeting</w:t>
            </w:r>
          </w:p>
          <w:p w:rsidR="00FA40A5" w:rsidRPr="00470F9F" w:rsidRDefault="00FA40A5" w:rsidP="00FA40A5">
            <w:pPr>
              <w:pStyle w:val="a7"/>
              <w:spacing w:after="120" w:line="276" w:lineRule="auto"/>
              <w:ind w:leftChars="0" w:left="720"/>
              <w:rPr>
                <w:rFonts w:ascii="Times New Roman" w:hAnsi="Times New Roman"/>
                <w:sz w:val="22"/>
                <w:lang w:eastAsia="zh-CN"/>
              </w:rPr>
            </w:pPr>
            <w:r w:rsidRPr="00470F9F">
              <w:rPr>
                <w:rFonts w:ascii="Times New Roman" w:hAnsi="Times New Roman"/>
                <w:sz w:val="22"/>
                <w:lang w:eastAsia="zh-CN"/>
              </w:rPr>
              <w:t xml:space="preserve">Alt 1: </w:t>
            </w:r>
            <w:r w:rsidRPr="00470F9F">
              <w:rPr>
                <w:rFonts w:ascii="Times New Roman" w:hAnsi="Times New Roman"/>
                <w:sz w:val="22"/>
              </w:rPr>
              <w:t xml:space="preserve">For the case of </w:t>
            </w:r>
            <w:r w:rsidRPr="00470F9F">
              <w:rPr>
                <w:rFonts w:ascii="Times New Roman" w:hAnsi="Times New Roman"/>
                <w:sz w:val="22"/>
                <w:lang w:eastAsia="zh-CN"/>
              </w:rPr>
              <w:t>CSIRS+PDCCH on the same OFDM symbols, if CSI-RS is not configured with spatial QCL, the UE follows the spatial QCL associated with the PDCCH</w:t>
            </w:r>
          </w:p>
          <w:p w:rsidR="00FA40A5" w:rsidRPr="00FA40A5" w:rsidRDefault="00FA40A5" w:rsidP="00FA40A5">
            <w:pPr>
              <w:pStyle w:val="a7"/>
              <w:spacing w:after="120" w:line="276" w:lineRule="auto"/>
              <w:ind w:leftChars="0" w:left="720"/>
              <w:rPr>
                <w:rFonts w:ascii="Times New Roman" w:hAnsi="Times New Roman"/>
                <w:sz w:val="22"/>
                <w:lang w:eastAsia="zh-CN"/>
              </w:rPr>
            </w:pPr>
            <w:r w:rsidRPr="00470F9F">
              <w:rPr>
                <w:rFonts w:ascii="Times New Roman" w:hAnsi="Times New Roman"/>
                <w:sz w:val="22"/>
                <w:lang w:eastAsia="zh-CN"/>
              </w:rPr>
              <w:t>Alt 2: No need for further definition of UE behavior for the case of CSIRS not configured with spatial QCL overlapping with PDCCH on an OFDM symbol</w:t>
            </w:r>
          </w:p>
        </w:tc>
      </w:tr>
    </w:tbl>
    <w:p w:rsidR="00FA40A5" w:rsidRDefault="00FA40A5" w:rsidP="00FA40A5">
      <w:pPr>
        <w:pStyle w:val="LGTdoc"/>
        <w:spacing w:before="100" w:beforeAutospacing="1" w:afterLines="0" w:after="100" w:afterAutospacing="1" w:line="276" w:lineRule="auto"/>
        <w:ind w:firstLineChars="50" w:firstLine="110"/>
        <w:rPr>
          <w:rFonts w:eastAsia="MS Mincho"/>
          <w:color w:val="000000"/>
        </w:rPr>
      </w:pPr>
      <w:r w:rsidRPr="00470F9F">
        <w:rPr>
          <w:rFonts w:eastAsia="맑은 고딕"/>
          <w:iCs/>
          <w:szCs w:val="22"/>
          <w:lang w:val="en-US"/>
        </w:rPr>
        <w:t xml:space="preserve">For </w:t>
      </w:r>
      <w:r w:rsidR="00F133BA">
        <w:rPr>
          <w:rFonts w:eastAsia="맑은 고딕"/>
          <w:iCs/>
          <w:szCs w:val="22"/>
          <w:lang w:val="en-US"/>
        </w:rPr>
        <w:t>these</w:t>
      </w:r>
      <w:r w:rsidR="00CD00D3">
        <w:rPr>
          <w:rFonts w:eastAsia="맑은 고딕" w:hint="eastAsia"/>
          <w:iCs/>
          <w:szCs w:val="22"/>
          <w:lang w:val="en-US"/>
        </w:rPr>
        <w:t xml:space="preserve"> options</w:t>
      </w:r>
      <w:r w:rsidRPr="00470F9F">
        <w:rPr>
          <w:rFonts w:eastAsia="맑은 고딕"/>
          <w:iCs/>
          <w:szCs w:val="22"/>
          <w:lang w:val="en-US"/>
        </w:rPr>
        <w:t xml:space="preserve">, </w:t>
      </w:r>
      <w:r>
        <w:rPr>
          <w:rFonts w:eastAsia="맑은 고딕"/>
          <w:iCs/>
          <w:szCs w:val="22"/>
          <w:lang w:val="en-US"/>
        </w:rPr>
        <w:t>our preference is</w:t>
      </w:r>
      <w:r w:rsidRPr="00470F9F">
        <w:rPr>
          <w:rFonts w:eastAsia="맑은 고딕"/>
          <w:iCs/>
          <w:szCs w:val="22"/>
          <w:lang w:val="en-US"/>
        </w:rPr>
        <w:t xml:space="preserve"> Alt 2.</w:t>
      </w:r>
      <w:r>
        <w:rPr>
          <w:rFonts w:eastAsia="맑은 고딕"/>
          <w:iCs/>
          <w:szCs w:val="22"/>
          <w:lang w:val="en-US"/>
        </w:rPr>
        <w:t xml:space="preserve"> In NR Ad-Hoc #1801 meeting, it was already agreed that “</w:t>
      </w:r>
      <w:r>
        <w:rPr>
          <w:rFonts w:eastAsia="MS Mincho"/>
          <w:color w:val="000000"/>
          <w:szCs w:val="20"/>
        </w:rPr>
        <w:t>t</w:t>
      </w:r>
      <w:r w:rsidRPr="00363D56">
        <w:rPr>
          <w:rFonts w:eastAsia="MS Mincho"/>
          <w:color w:val="000000"/>
          <w:szCs w:val="20"/>
        </w:rPr>
        <w:t>he UE may be configured to use the same OFDM symbols for the CSI-RS and CORESET when those are spatially quasi co-located</w:t>
      </w:r>
      <w:r>
        <w:rPr>
          <w:rFonts w:eastAsia="MS Mincho"/>
          <w:color w:val="000000"/>
          <w:szCs w:val="20"/>
        </w:rPr>
        <w:t xml:space="preserve">”. If a CSI-RS resource does not have any spatial QCL reference, it means that UE can freely choose its Rx beam for the CSI-RS resource. If we go with Alt1, the two Rx beams for the CSI-RS and the PDCCH would be different and conflict each other. In order to simplify UE behaviour, it is strongly desirable to support FDM between CSI-RS and PDCCH only when ensuring those are spatially QCLed. Therefore, no need to introduce additional mechanism for the spatial QCL assumption at the UE side for receiving PDCCH and/or CSI-RS, which would increase UE complexity seriously. </w:t>
      </w:r>
    </w:p>
    <w:p w:rsidR="00FA40A5" w:rsidRDefault="00FA40A5" w:rsidP="00F140EE">
      <w:pPr>
        <w:pStyle w:val="a7"/>
        <w:spacing w:line="276" w:lineRule="auto"/>
        <w:ind w:leftChars="0" w:left="0" w:firstLineChars="50" w:firstLine="110"/>
        <w:jc w:val="both"/>
        <w:rPr>
          <w:rFonts w:ascii="Times New Roman" w:eastAsia="맑은 고딕" w:hAnsi="Times New Roman"/>
          <w:iCs/>
          <w:sz w:val="22"/>
          <w:szCs w:val="22"/>
          <w:lang w:val="en-US"/>
        </w:rPr>
      </w:pPr>
      <w:r w:rsidRPr="00470F9F">
        <w:rPr>
          <w:rFonts w:ascii="Times New Roman" w:eastAsia="맑은 고딕" w:hAnsi="Times New Roman"/>
          <w:b/>
          <w:iCs/>
          <w:sz w:val="22"/>
          <w:szCs w:val="22"/>
          <w:lang w:val="en-US"/>
        </w:rPr>
        <w:t>Proposal</w:t>
      </w:r>
      <w:r w:rsidR="00A1436B">
        <w:rPr>
          <w:rFonts w:ascii="Times New Roman" w:eastAsia="맑은 고딕" w:hAnsi="Times New Roman"/>
          <w:b/>
          <w:iCs/>
          <w:sz w:val="22"/>
          <w:szCs w:val="22"/>
          <w:lang w:val="en-US"/>
        </w:rPr>
        <w:t xml:space="preserve"> </w:t>
      </w:r>
      <w:r w:rsidR="003F0AB1">
        <w:rPr>
          <w:rFonts w:ascii="Times New Roman" w:eastAsia="맑은 고딕" w:hAnsi="Times New Roman"/>
          <w:b/>
          <w:iCs/>
          <w:sz w:val="22"/>
          <w:szCs w:val="22"/>
          <w:lang w:val="en-US"/>
        </w:rPr>
        <w:t>1</w:t>
      </w:r>
      <w:r w:rsidRPr="00470F9F">
        <w:rPr>
          <w:rFonts w:ascii="Times New Roman" w:eastAsia="맑은 고딕" w:hAnsi="Times New Roman"/>
          <w:b/>
          <w:iCs/>
          <w:sz w:val="22"/>
          <w:szCs w:val="22"/>
          <w:lang w:val="en-US"/>
        </w:rPr>
        <w:t>:</w:t>
      </w:r>
      <w:r w:rsidRPr="00470F9F">
        <w:rPr>
          <w:rFonts w:ascii="Times New Roman" w:eastAsia="맑은 고딕" w:hAnsi="Times New Roman"/>
          <w:iCs/>
          <w:sz w:val="22"/>
          <w:szCs w:val="22"/>
          <w:lang w:val="en-US"/>
        </w:rPr>
        <w:t xml:space="preserve"> </w:t>
      </w:r>
      <w:r>
        <w:rPr>
          <w:rFonts w:ascii="Times New Roman" w:eastAsia="맑은 고딕" w:hAnsi="Times New Roman"/>
          <w:iCs/>
          <w:sz w:val="22"/>
          <w:szCs w:val="22"/>
          <w:lang w:val="en-US"/>
        </w:rPr>
        <w:t>Support FDMing of a CSI-RS and PDCCH only when the explicitly indicated spatial QCL reference for the PDCCH is the CSI-RS or the same as the spatial QCL reference of the CSI-RS.</w:t>
      </w:r>
    </w:p>
    <w:p w:rsidR="001911C8" w:rsidRPr="00470F9F" w:rsidRDefault="001911C8" w:rsidP="00F140EE">
      <w:pPr>
        <w:pStyle w:val="a7"/>
        <w:spacing w:line="276" w:lineRule="auto"/>
        <w:ind w:leftChars="0" w:left="0" w:firstLineChars="50" w:firstLine="110"/>
        <w:jc w:val="both"/>
        <w:rPr>
          <w:rFonts w:ascii="Times New Roman" w:eastAsia="맑은 고딕" w:hAnsi="Times New Roman"/>
          <w:iCs/>
          <w:sz w:val="22"/>
          <w:szCs w:val="22"/>
          <w:lang w:val="en-US"/>
        </w:rPr>
      </w:pPr>
    </w:p>
    <w:p w:rsidR="007640F3" w:rsidRPr="007640F3" w:rsidRDefault="006C2397" w:rsidP="007C7CE4">
      <w:pPr>
        <w:pStyle w:val="LGTdoc1"/>
        <w:numPr>
          <w:ilvl w:val="1"/>
          <w:numId w:val="1"/>
        </w:numPr>
        <w:tabs>
          <w:tab w:val="clear" w:pos="567"/>
          <w:tab w:val="num" w:pos="1277"/>
        </w:tabs>
        <w:spacing w:beforeLines="0" w:after="0" w:afterAutospacing="0"/>
        <w:ind w:left="1277"/>
        <w:rPr>
          <w:rFonts w:eastAsia="맑은 고딕"/>
          <w:iCs/>
          <w:szCs w:val="24"/>
        </w:rPr>
      </w:pPr>
      <w:r>
        <w:rPr>
          <w:rFonts w:eastAsia="맑은 고딕"/>
          <w:iCs/>
          <w:szCs w:val="24"/>
        </w:rPr>
        <w:t>SRS + (SRS, PUCCH, PUSCH)</w:t>
      </w:r>
    </w:p>
    <w:p w:rsidR="00166354" w:rsidRDefault="00FD2DE1" w:rsidP="00D20EE7">
      <w:pPr>
        <w:pStyle w:val="LGTdoc"/>
        <w:spacing w:before="100" w:beforeAutospacing="1" w:afterLines="0" w:line="240" w:lineRule="atLeast"/>
        <w:ind w:firstLineChars="150" w:firstLine="330"/>
        <w:contextualSpacing/>
        <w:rPr>
          <w:szCs w:val="22"/>
          <w:lang w:val="en-US"/>
        </w:rPr>
      </w:pPr>
      <w:r>
        <w:rPr>
          <w:rFonts w:hint="eastAsia"/>
          <w:szCs w:val="22"/>
          <w:lang w:val="en-US"/>
        </w:rPr>
        <w:t>F</w:t>
      </w:r>
      <w:r>
        <w:rPr>
          <w:szCs w:val="22"/>
          <w:lang w:val="en-US"/>
        </w:rPr>
        <w:t>o</w:t>
      </w:r>
      <w:r>
        <w:rPr>
          <w:rFonts w:hint="eastAsia"/>
          <w:szCs w:val="22"/>
          <w:lang w:val="en-US"/>
        </w:rPr>
        <w:t xml:space="preserve">r </w:t>
      </w:r>
      <w:r>
        <w:rPr>
          <w:szCs w:val="22"/>
          <w:lang w:val="en-US"/>
        </w:rPr>
        <w:t xml:space="preserve">this issue, we already have a </w:t>
      </w:r>
      <w:r w:rsidR="007F1B21">
        <w:rPr>
          <w:szCs w:val="22"/>
          <w:lang w:val="en-US"/>
        </w:rPr>
        <w:t>related</w:t>
      </w:r>
      <w:r>
        <w:rPr>
          <w:szCs w:val="22"/>
          <w:lang w:val="en-US"/>
        </w:rPr>
        <w:t xml:space="preserve"> agreement</w:t>
      </w:r>
      <w:r w:rsidR="007329B6">
        <w:rPr>
          <w:szCs w:val="22"/>
          <w:lang w:val="en-US"/>
        </w:rPr>
        <w:t xml:space="preserve"> from RAN1 #91 meeting</w:t>
      </w:r>
      <w:r w:rsidR="00CD00D3">
        <w:rPr>
          <w:szCs w:val="22"/>
          <w:lang w:val="en-US"/>
        </w:rPr>
        <w:t xml:space="preserve"> [4]</w:t>
      </w:r>
      <w:r w:rsidR="001B5327">
        <w:rPr>
          <w:szCs w:val="22"/>
          <w:lang w:val="en-US"/>
        </w:rPr>
        <w:t>, captured below.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D2DE1" w:rsidTr="00FD2DE1">
        <w:tc>
          <w:tcPr>
            <w:tcW w:w="9736" w:type="dxa"/>
          </w:tcPr>
          <w:p w:rsidR="00FD2DE1" w:rsidRPr="00BF3625" w:rsidRDefault="00FD2DE1" w:rsidP="00FD2DE1">
            <w:pPr>
              <w:rPr>
                <w:rFonts w:cs="Times"/>
                <w:b/>
                <w:szCs w:val="20"/>
                <w:lang w:eastAsia="x-none"/>
              </w:rPr>
            </w:pPr>
            <w:r w:rsidRPr="00BF3625">
              <w:rPr>
                <w:rFonts w:cs="Times"/>
                <w:b/>
                <w:szCs w:val="20"/>
                <w:highlight w:val="green"/>
                <w:lang w:eastAsia="x-none"/>
              </w:rPr>
              <w:t>Agreement:</w:t>
            </w:r>
          </w:p>
          <w:p w:rsidR="00FD2DE1" w:rsidRPr="007329B6" w:rsidRDefault="00FD2DE1" w:rsidP="007329B6">
            <w:pPr>
              <w:pStyle w:val="text"/>
              <w:rPr>
                <w:rFonts w:ascii="Times" w:hAnsi="Times" w:cs="Times"/>
                <w:sz w:val="20"/>
              </w:rPr>
            </w:pPr>
            <w:r w:rsidRPr="00BF3625">
              <w:rPr>
                <w:rFonts w:ascii="Times" w:hAnsi="Times" w:cs="Times"/>
                <w:sz w:val="20"/>
              </w:rPr>
              <w:t>Only support TDM between SRS and PUSCH/UL DMRS/UL PTRS/Long PUCCH in Rel-15 from UE perspective.</w:t>
            </w:r>
          </w:p>
        </w:tc>
      </w:tr>
    </w:tbl>
    <w:p w:rsidR="00FD2DE1" w:rsidRPr="00FD2DE1" w:rsidRDefault="00A52D5F" w:rsidP="002154CD">
      <w:pPr>
        <w:pStyle w:val="LGTdoc"/>
        <w:spacing w:before="100" w:beforeAutospacing="1" w:afterLines="0" w:after="0" w:line="240" w:lineRule="atLeast"/>
        <w:contextualSpacing/>
        <w:rPr>
          <w:szCs w:val="22"/>
          <w:lang w:val="en-US"/>
        </w:rPr>
      </w:pPr>
      <w:r>
        <w:rPr>
          <w:rFonts w:hint="eastAsia"/>
          <w:szCs w:val="22"/>
          <w:lang w:val="en-US"/>
        </w:rPr>
        <w:t>In Rel-15, only TDM would be enough for multiplexing of SRS and other RS/channels</w:t>
      </w:r>
      <w:r w:rsidR="000E1D42">
        <w:rPr>
          <w:szCs w:val="22"/>
          <w:lang w:val="en-US"/>
        </w:rPr>
        <w:t>.</w:t>
      </w:r>
    </w:p>
    <w:p w:rsidR="00166354" w:rsidRPr="00FD2DE1" w:rsidRDefault="00166354" w:rsidP="009F3D53">
      <w:pPr>
        <w:pStyle w:val="LGTdoc"/>
        <w:spacing w:before="100" w:beforeAutospacing="1" w:afterLines="0" w:after="0" w:line="240" w:lineRule="atLeast"/>
        <w:ind w:firstLineChars="150" w:firstLine="330"/>
        <w:contextualSpacing/>
        <w:rPr>
          <w:szCs w:val="22"/>
          <w:lang w:val="en-US"/>
        </w:rPr>
      </w:pPr>
    </w:p>
    <w:p w:rsidR="00681B02" w:rsidRDefault="00681B02" w:rsidP="00681B02">
      <w:pPr>
        <w:pStyle w:val="1"/>
        <w:rPr>
          <w:szCs w:val="22"/>
        </w:rPr>
      </w:pPr>
      <w:r>
        <w:rPr>
          <w:rFonts w:hint="eastAsia"/>
        </w:rPr>
        <w:t>Conclusion</w:t>
      </w:r>
    </w:p>
    <w:p w:rsidR="00681B02" w:rsidRDefault="00A1436B" w:rsidP="001911C8">
      <w:pPr>
        <w:pStyle w:val="a7"/>
        <w:spacing w:after="240" w:line="276" w:lineRule="auto"/>
        <w:ind w:leftChars="0" w:left="0" w:firstLine="0"/>
        <w:jc w:val="both"/>
        <w:rPr>
          <w:rFonts w:ascii="Times New Roman" w:eastAsia="맑은 고딕" w:hAnsi="Times New Roman"/>
          <w:iCs/>
          <w:sz w:val="22"/>
          <w:szCs w:val="22"/>
          <w:lang w:val="en-US"/>
        </w:rPr>
      </w:pPr>
      <w:r w:rsidRPr="00470F9F">
        <w:rPr>
          <w:rFonts w:ascii="Times New Roman" w:eastAsia="맑은 고딕" w:hAnsi="Times New Roman"/>
          <w:b/>
          <w:iCs/>
          <w:sz w:val="22"/>
          <w:szCs w:val="22"/>
          <w:lang w:val="en-US"/>
        </w:rPr>
        <w:t>Proposal</w:t>
      </w:r>
      <w:r>
        <w:rPr>
          <w:rFonts w:ascii="Times New Roman" w:eastAsia="맑은 고딕" w:hAnsi="Times New Roman"/>
          <w:b/>
          <w:iCs/>
          <w:sz w:val="22"/>
          <w:szCs w:val="22"/>
          <w:lang w:val="en-US"/>
        </w:rPr>
        <w:t xml:space="preserve"> </w:t>
      </w:r>
      <w:r w:rsidR="00F078DD">
        <w:rPr>
          <w:rFonts w:ascii="Times New Roman" w:eastAsia="맑은 고딕" w:hAnsi="Times New Roman"/>
          <w:b/>
          <w:iCs/>
          <w:sz w:val="22"/>
          <w:szCs w:val="22"/>
          <w:lang w:val="en-US"/>
        </w:rPr>
        <w:t>1</w:t>
      </w:r>
      <w:r w:rsidRPr="00470F9F">
        <w:rPr>
          <w:rFonts w:ascii="Times New Roman" w:eastAsia="맑은 고딕" w:hAnsi="Times New Roman"/>
          <w:b/>
          <w:iCs/>
          <w:sz w:val="22"/>
          <w:szCs w:val="22"/>
          <w:lang w:val="en-US"/>
        </w:rPr>
        <w:t>:</w:t>
      </w:r>
      <w:r w:rsidRPr="00470F9F">
        <w:rPr>
          <w:rFonts w:ascii="Times New Roman" w:eastAsia="맑은 고딕" w:hAnsi="Times New Roman"/>
          <w:iCs/>
          <w:sz w:val="22"/>
          <w:szCs w:val="22"/>
          <w:lang w:val="en-US"/>
        </w:rPr>
        <w:t xml:space="preserve"> </w:t>
      </w:r>
      <w:r>
        <w:rPr>
          <w:rFonts w:ascii="Times New Roman" w:eastAsia="맑은 고딕" w:hAnsi="Times New Roman"/>
          <w:iCs/>
          <w:sz w:val="22"/>
          <w:szCs w:val="22"/>
          <w:lang w:val="en-US"/>
        </w:rPr>
        <w:t>Support FDMing of a CSI-RS and PDCCH only when the explicitly indicated spatial QCL reference for the PDCCH is the CSI-RS or the same as the spatial QCL reference of the CSI-RS.</w:t>
      </w:r>
    </w:p>
    <w:p w:rsidR="001911C8" w:rsidRPr="001911C8" w:rsidRDefault="001911C8" w:rsidP="001911C8">
      <w:pPr>
        <w:pStyle w:val="a7"/>
        <w:spacing w:after="240" w:line="276" w:lineRule="auto"/>
        <w:ind w:leftChars="0" w:left="0" w:firstLine="0"/>
        <w:jc w:val="both"/>
        <w:rPr>
          <w:rFonts w:ascii="Times New Roman" w:eastAsia="맑은 고딕" w:hAnsi="Times New Roman"/>
          <w:iCs/>
          <w:sz w:val="22"/>
          <w:szCs w:val="22"/>
          <w:lang w:val="en-US"/>
        </w:rPr>
      </w:pPr>
    </w:p>
    <w:p w:rsidR="00681B02" w:rsidRPr="00DC2F24" w:rsidRDefault="00681B02" w:rsidP="00681B02">
      <w:pPr>
        <w:pStyle w:val="1"/>
      </w:pPr>
      <w:r>
        <w:t>References</w:t>
      </w:r>
    </w:p>
    <w:p w:rsidR="00681B02" w:rsidRDefault="00681B02" w:rsidP="00681B02">
      <w:pPr>
        <w:spacing w:line="276" w:lineRule="auto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[1] </w:t>
      </w:r>
      <w:r w:rsidR="00FC5525">
        <w:rPr>
          <w:sz w:val="22"/>
          <w:lang w:eastAsia="ko-KR"/>
        </w:rPr>
        <w:t>Chairman’s Notes RAN1 #94 meeting</w:t>
      </w:r>
    </w:p>
    <w:p w:rsidR="00186ED5" w:rsidRDefault="006F1810" w:rsidP="006F1810">
      <w:pPr>
        <w:spacing w:line="276" w:lineRule="auto"/>
        <w:rPr>
          <w:sz w:val="22"/>
          <w:lang w:eastAsia="ko-KR"/>
        </w:rPr>
      </w:pPr>
      <w:r w:rsidRPr="006F1810">
        <w:rPr>
          <w:rFonts w:hint="eastAsia"/>
          <w:sz w:val="22"/>
          <w:lang w:eastAsia="ko-KR"/>
        </w:rPr>
        <w:t xml:space="preserve">[2] </w:t>
      </w:r>
      <w:r>
        <w:rPr>
          <w:sz w:val="22"/>
          <w:lang w:eastAsia="ko-KR"/>
        </w:rPr>
        <w:t>R1-1809882 “Guidance on simultaneous reception of channels or RS”, Intel</w:t>
      </w:r>
    </w:p>
    <w:p w:rsidR="00CD00D3" w:rsidRDefault="00CD00D3" w:rsidP="00CD00D3">
      <w:pPr>
        <w:spacing w:line="276" w:lineRule="auto"/>
        <w:rPr>
          <w:sz w:val="22"/>
          <w:lang w:eastAsia="ko-KR"/>
        </w:rPr>
      </w:pPr>
      <w:r>
        <w:rPr>
          <w:sz w:val="22"/>
          <w:lang w:eastAsia="ko-KR"/>
        </w:rPr>
        <w:t>[</w:t>
      </w:r>
      <w:r>
        <w:rPr>
          <w:sz w:val="22"/>
          <w:lang w:eastAsia="ko-KR"/>
        </w:rPr>
        <w:t>3</w:t>
      </w:r>
      <w:r>
        <w:rPr>
          <w:sz w:val="22"/>
          <w:lang w:eastAsia="ko-KR"/>
        </w:rPr>
        <w:t>] Chairman’s Notes RAN1 #93 meeting</w:t>
      </w:r>
    </w:p>
    <w:p w:rsidR="00CD00D3" w:rsidRDefault="00CD00D3" w:rsidP="00CD00D3">
      <w:pPr>
        <w:spacing w:line="276" w:lineRule="auto"/>
        <w:rPr>
          <w:sz w:val="22"/>
          <w:lang w:eastAsia="ko-KR"/>
        </w:rPr>
      </w:pPr>
      <w:r>
        <w:rPr>
          <w:sz w:val="22"/>
          <w:lang w:eastAsia="ko-KR"/>
        </w:rPr>
        <w:t>[</w:t>
      </w:r>
      <w:r>
        <w:rPr>
          <w:sz w:val="22"/>
          <w:lang w:eastAsia="ko-KR"/>
        </w:rPr>
        <w:t>4</w:t>
      </w:r>
      <w:r>
        <w:rPr>
          <w:sz w:val="22"/>
          <w:lang w:eastAsia="ko-KR"/>
        </w:rPr>
        <w:t>] Chairman’s Notes RAN1 #91 meeting</w:t>
      </w:r>
      <w:bookmarkStart w:id="1" w:name="_GoBack"/>
      <w:bookmarkEnd w:id="1"/>
    </w:p>
    <w:p w:rsidR="00CD00D3" w:rsidRPr="00CD00D3" w:rsidRDefault="00CD00D3" w:rsidP="00CD00D3">
      <w:pPr>
        <w:spacing w:line="276" w:lineRule="auto"/>
        <w:rPr>
          <w:sz w:val="22"/>
          <w:lang w:eastAsia="ko-KR"/>
        </w:rPr>
      </w:pPr>
    </w:p>
    <w:sectPr w:rsidR="00CD00D3" w:rsidRPr="00CD00D3" w:rsidSect="00141C4E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00B" w:rsidRDefault="0052500B" w:rsidP="00407ADB">
      <w:r>
        <w:separator/>
      </w:r>
    </w:p>
  </w:endnote>
  <w:endnote w:type="continuationSeparator" w:id="0">
    <w:p w:rsidR="0052500B" w:rsidRDefault="0052500B" w:rsidP="00407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00B" w:rsidRDefault="0052500B" w:rsidP="00407ADB">
      <w:r>
        <w:separator/>
      </w:r>
    </w:p>
  </w:footnote>
  <w:footnote w:type="continuationSeparator" w:id="0">
    <w:p w:rsidR="0052500B" w:rsidRDefault="0052500B" w:rsidP="00407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33D9"/>
    <w:multiLevelType w:val="hybridMultilevel"/>
    <w:tmpl w:val="24FAE6E6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1E9A7C22">
      <w:start w:val="1"/>
      <w:numFmt w:val="bullet"/>
      <w:lvlText w:val="▪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8B71C7"/>
    <w:multiLevelType w:val="hybridMultilevel"/>
    <w:tmpl w:val="5BB45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A7F4E"/>
    <w:multiLevelType w:val="multilevel"/>
    <w:tmpl w:val="189A7F4E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0496AAB"/>
    <w:multiLevelType w:val="hybridMultilevel"/>
    <w:tmpl w:val="AC9A3002"/>
    <w:lvl w:ilvl="0" w:tplc="5C94276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3035AA2"/>
    <w:multiLevelType w:val="multilevel"/>
    <w:tmpl w:val="1A7E97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B02"/>
    <w:rsid w:val="00040E7D"/>
    <w:rsid w:val="00047F96"/>
    <w:rsid w:val="0006197A"/>
    <w:rsid w:val="00072D2F"/>
    <w:rsid w:val="00073717"/>
    <w:rsid w:val="00087107"/>
    <w:rsid w:val="000A7FB6"/>
    <w:rsid w:val="000E1D42"/>
    <w:rsid w:val="001079A0"/>
    <w:rsid w:val="00120876"/>
    <w:rsid w:val="001224CC"/>
    <w:rsid w:val="001330C6"/>
    <w:rsid w:val="001338A3"/>
    <w:rsid w:val="001662C2"/>
    <w:rsid w:val="00166354"/>
    <w:rsid w:val="00171C3C"/>
    <w:rsid w:val="001911C8"/>
    <w:rsid w:val="00196495"/>
    <w:rsid w:val="001B5327"/>
    <w:rsid w:val="001C0235"/>
    <w:rsid w:val="001C21DD"/>
    <w:rsid w:val="001D358A"/>
    <w:rsid w:val="0020389A"/>
    <w:rsid w:val="002154CD"/>
    <w:rsid w:val="00264486"/>
    <w:rsid w:val="002701F2"/>
    <w:rsid w:val="002842C8"/>
    <w:rsid w:val="00287ED2"/>
    <w:rsid w:val="002A70C1"/>
    <w:rsid w:val="00310B44"/>
    <w:rsid w:val="003315D1"/>
    <w:rsid w:val="00350638"/>
    <w:rsid w:val="00356B5E"/>
    <w:rsid w:val="003A5D81"/>
    <w:rsid w:val="003B208F"/>
    <w:rsid w:val="003B29C7"/>
    <w:rsid w:val="003C1924"/>
    <w:rsid w:val="003C2059"/>
    <w:rsid w:val="003C6474"/>
    <w:rsid w:val="003E2579"/>
    <w:rsid w:val="003F0AB1"/>
    <w:rsid w:val="003F38CA"/>
    <w:rsid w:val="003F4AA7"/>
    <w:rsid w:val="00400779"/>
    <w:rsid w:val="00407ADB"/>
    <w:rsid w:val="00445E79"/>
    <w:rsid w:val="00481E75"/>
    <w:rsid w:val="004830F5"/>
    <w:rsid w:val="00483B81"/>
    <w:rsid w:val="004A6150"/>
    <w:rsid w:val="004B338B"/>
    <w:rsid w:val="004C41CC"/>
    <w:rsid w:val="004D042A"/>
    <w:rsid w:val="004F104C"/>
    <w:rsid w:val="0052500B"/>
    <w:rsid w:val="00527343"/>
    <w:rsid w:val="00532734"/>
    <w:rsid w:val="00585AA8"/>
    <w:rsid w:val="0059377A"/>
    <w:rsid w:val="005B6CA7"/>
    <w:rsid w:val="005F4F64"/>
    <w:rsid w:val="0061439E"/>
    <w:rsid w:val="00622B52"/>
    <w:rsid w:val="00625996"/>
    <w:rsid w:val="00650AA4"/>
    <w:rsid w:val="00661038"/>
    <w:rsid w:val="00681B02"/>
    <w:rsid w:val="006A4CD9"/>
    <w:rsid w:val="006C2397"/>
    <w:rsid w:val="006F1810"/>
    <w:rsid w:val="006F205E"/>
    <w:rsid w:val="007021C8"/>
    <w:rsid w:val="00702D98"/>
    <w:rsid w:val="00713A10"/>
    <w:rsid w:val="00715450"/>
    <w:rsid w:val="0072027A"/>
    <w:rsid w:val="0073203C"/>
    <w:rsid w:val="007329B6"/>
    <w:rsid w:val="007460FB"/>
    <w:rsid w:val="00750580"/>
    <w:rsid w:val="0075318C"/>
    <w:rsid w:val="007547B6"/>
    <w:rsid w:val="00754F8D"/>
    <w:rsid w:val="00761110"/>
    <w:rsid w:val="007640F3"/>
    <w:rsid w:val="00775AC8"/>
    <w:rsid w:val="007A2877"/>
    <w:rsid w:val="007A461A"/>
    <w:rsid w:val="007A793B"/>
    <w:rsid w:val="007C7CE4"/>
    <w:rsid w:val="007E1383"/>
    <w:rsid w:val="007F0007"/>
    <w:rsid w:val="007F1B21"/>
    <w:rsid w:val="0083639C"/>
    <w:rsid w:val="00864432"/>
    <w:rsid w:val="00864F7A"/>
    <w:rsid w:val="00875D13"/>
    <w:rsid w:val="0088242A"/>
    <w:rsid w:val="008F776A"/>
    <w:rsid w:val="009041C8"/>
    <w:rsid w:val="009044C7"/>
    <w:rsid w:val="00922409"/>
    <w:rsid w:val="00941820"/>
    <w:rsid w:val="009429DC"/>
    <w:rsid w:val="00951D52"/>
    <w:rsid w:val="00954C4D"/>
    <w:rsid w:val="00986E9B"/>
    <w:rsid w:val="00992C1A"/>
    <w:rsid w:val="009B10B2"/>
    <w:rsid w:val="009C1149"/>
    <w:rsid w:val="009E093F"/>
    <w:rsid w:val="009E2A8A"/>
    <w:rsid w:val="009F369E"/>
    <w:rsid w:val="009F3D53"/>
    <w:rsid w:val="009F59E8"/>
    <w:rsid w:val="00A1436B"/>
    <w:rsid w:val="00A50CAF"/>
    <w:rsid w:val="00A52D5F"/>
    <w:rsid w:val="00A5691E"/>
    <w:rsid w:val="00A77F96"/>
    <w:rsid w:val="00A94917"/>
    <w:rsid w:val="00AB2917"/>
    <w:rsid w:val="00AC5B5B"/>
    <w:rsid w:val="00AC7602"/>
    <w:rsid w:val="00AD0C71"/>
    <w:rsid w:val="00AE23C0"/>
    <w:rsid w:val="00B324A9"/>
    <w:rsid w:val="00B4493F"/>
    <w:rsid w:val="00B51422"/>
    <w:rsid w:val="00B557AE"/>
    <w:rsid w:val="00BB23E8"/>
    <w:rsid w:val="00BE153A"/>
    <w:rsid w:val="00C0612B"/>
    <w:rsid w:val="00C15BC2"/>
    <w:rsid w:val="00C67A19"/>
    <w:rsid w:val="00C724AE"/>
    <w:rsid w:val="00C84FA9"/>
    <w:rsid w:val="00CA01A9"/>
    <w:rsid w:val="00CA2356"/>
    <w:rsid w:val="00CA7C29"/>
    <w:rsid w:val="00CB59CD"/>
    <w:rsid w:val="00CD00D3"/>
    <w:rsid w:val="00CD096B"/>
    <w:rsid w:val="00CD2684"/>
    <w:rsid w:val="00CE6660"/>
    <w:rsid w:val="00CF2C84"/>
    <w:rsid w:val="00CF6330"/>
    <w:rsid w:val="00D20EE7"/>
    <w:rsid w:val="00D27559"/>
    <w:rsid w:val="00DB2ED7"/>
    <w:rsid w:val="00DB680A"/>
    <w:rsid w:val="00DE0ECF"/>
    <w:rsid w:val="00E220EB"/>
    <w:rsid w:val="00E67FBB"/>
    <w:rsid w:val="00EC457D"/>
    <w:rsid w:val="00EC47F6"/>
    <w:rsid w:val="00EE4065"/>
    <w:rsid w:val="00F078DD"/>
    <w:rsid w:val="00F10182"/>
    <w:rsid w:val="00F133BA"/>
    <w:rsid w:val="00F140EE"/>
    <w:rsid w:val="00F44E26"/>
    <w:rsid w:val="00F54117"/>
    <w:rsid w:val="00FA40A5"/>
    <w:rsid w:val="00FB2101"/>
    <w:rsid w:val="00FC5525"/>
    <w:rsid w:val="00FD2DE1"/>
    <w:rsid w:val="00FD55F0"/>
    <w:rsid w:val="00FF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8AD183F-B5BC-4D1A-9113-2869A1C67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B02"/>
    <w:pPr>
      <w:spacing w:after="0" w:line="240" w:lineRule="auto"/>
      <w:ind w:left="1440" w:hanging="1440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Char"/>
    <w:qFormat/>
    <w:rsid w:val="00681B02"/>
    <w:pPr>
      <w:numPr>
        <w:numId w:val="1"/>
      </w:numPr>
      <w:adjustRightInd w:val="0"/>
      <w:snapToGrid w:val="0"/>
      <w:spacing w:before="100" w:beforeAutospacing="1" w:after="100" w:afterAutospacing="1"/>
      <w:jc w:val="both"/>
      <w:outlineLvl w:val="0"/>
    </w:pPr>
    <w:rPr>
      <w:rFonts w:ascii="Times New Roman" w:hAnsi="Times New Roman"/>
      <w:b/>
      <w:snapToGrid w:val="0"/>
      <w:sz w:val="28"/>
      <w:szCs w:val="20"/>
      <w:lang w:val="en-US" w:eastAsia="ko-KR"/>
    </w:rPr>
  </w:style>
  <w:style w:type="paragraph" w:styleId="2">
    <w:name w:val="heading 2"/>
    <w:aliases w:val="H2,Head2A,2,h2,UNDERRUBRIK 1-2,DO NOT USE_h2,h21,Heading 2 Char,H2 Char,h2 Char"/>
    <w:basedOn w:val="a"/>
    <w:next w:val="a"/>
    <w:link w:val="2Char"/>
    <w:qFormat/>
    <w:rsid w:val="00681B02"/>
    <w:pPr>
      <w:numPr>
        <w:ilvl w:val="1"/>
        <w:numId w:val="1"/>
      </w:numPr>
      <w:adjustRightInd w:val="0"/>
      <w:snapToGrid w:val="0"/>
      <w:spacing w:before="120"/>
      <w:jc w:val="both"/>
      <w:outlineLvl w:val="1"/>
    </w:pPr>
    <w:rPr>
      <w:rFonts w:ascii="Times New Roman" w:hAnsi="Times New Roman"/>
      <w:b/>
      <w:snapToGrid w:val="0"/>
      <w:sz w:val="28"/>
      <w:szCs w:val="20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681B02"/>
    <w:rPr>
      <w:rFonts w:ascii="Times New Roman" w:eastAsia="바탕" w:hAnsi="Times New Roman" w:cs="Times New Roman"/>
      <w:b/>
      <w:snapToGrid w:val="0"/>
      <w:kern w:val="0"/>
      <w:sz w:val="28"/>
      <w:szCs w:val="20"/>
    </w:rPr>
  </w:style>
  <w:style w:type="character" w:customStyle="1" w:styleId="2Char">
    <w:name w:val="제목 2 Char"/>
    <w:aliases w:val="H2 Char1,Head2A Char,2 Char,h2 Char1,UNDERRUBRIK 1-2 Char,DO NOT USE_h2 Char,h21 Char,Heading 2 Char Char,H2 Char Char,h2 Char Char"/>
    <w:basedOn w:val="a0"/>
    <w:link w:val="2"/>
    <w:rsid w:val="00681B02"/>
    <w:rPr>
      <w:rFonts w:ascii="Times New Roman" w:eastAsia="바탕" w:hAnsi="Times New Roman" w:cs="Times New Roman"/>
      <w:b/>
      <w:snapToGrid w:val="0"/>
      <w:kern w:val="0"/>
      <w:sz w:val="28"/>
      <w:szCs w:val="20"/>
    </w:rPr>
  </w:style>
  <w:style w:type="paragraph" w:customStyle="1" w:styleId="LGTdoc">
    <w:name w:val="LGTdoc_본문"/>
    <w:basedOn w:val="a"/>
    <w:rsid w:val="00681B02"/>
    <w:pPr>
      <w:widowControl w:val="0"/>
      <w:autoSpaceDE w:val="0"/>
      <w:autoSpaceDN w:val="0"/>
      <w:adjustRightInd w:val="0"/>
      <w:snapToGrid w:val="0"/>
      <w:spacing w:afterLines="50" w:after="120" w:line="264" w:lineRule="auto"/>
      <w:ind w:left="0" w:firstLine="0"/>
      <w:jc w:val="both"/>
    </w:pPr>
    <w:rPr>
      <w:rFonts w:ascii="Times New Roman" w:hAnsi="Times New Roman"/>
      <w:kern w:val="2"/>
      <w:sz w:val="22"/>
      <w:lang w:eastAsia="ko-KR"/>
    </w:rPr>
  </w:style>
  <w:style w:type="table" w:styleId="a3">
    <w:name w:val="Table Grid"/>
    <w:basedOn w:val="a1"/>
    <w:uiPriority w:val="39"/>
    <w:rsid w:val="00681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35"/>
    <w:unhideWhenUsed/>
    <w:qFormat/>
    <w:rsid w:val="00681B02"/>
    <w:pPr>
      <w:widowControl w:val="0"/>
      <w:wordWrap w:val="0"/>
      <w:autoSpaceDE w:val="0"/>
      <w:autoSpaceDN w:val="0"/>
      <w:spacing w:after="160" w:line="259" w:lineRule="auto"/>
      <w:ind w:left="0" w:firstLine="0"/>
      <w:jc w:val="both"/>
    </w:pPr>
    <w:rPr>
      <w:rFonts w:asciiTheme="minorHAnsi" w:eastAsiaTheme="minorEastAsia" w:hAnsiTheme="minorHAnsi" w:cstheme="minorBidi"/>
      <w:b/>
      <w:bCs/>
      <w:kern w:val="2"/>
      <w:szCs w:val="20"/>
      <w:lang w:val="en-US" w:eastAsia="ko-KR"/>
    </w:rPr>
  </w:style>
  <w:style w:type="paragraph" w:styleId="a5">
    <w:name w:val="Body Text"/>
    <w:basedOn w:val="a"/>
    <w:link w:val="Char"/>
    <w:uiPriority w:val="99"/>
    <w:semiHidden/>
    <w:unhideWhenUsed/>
    <w:rsid w:val="00681B02"/>
    <w:pPr>
      <w:overflowPunct w:val="0"/>
      <w:autoSpaceDE w:val="0"/>
      <w:autoSpaceDN w:val="0"/>
      <w:spacing w:after="120"/>
      <w:ind w:left="0" w:firstLine="0"/>
      <w:jc w:val="both"/>
    </w:pPr>
    <w:rPr>
      <w:rFonts w:ascii="Times New Roman" w:eastAsia="굴림" w:hAnsi="Times New Roman"/>
      <w:szCs w:val="20"/>
      <w:lang w:val="en-US" w:eastAsia="zh-CN"/>
    </w:rPr>
  </w:style>
  <w:style w:type="character" w:customStyle="1" w:styleId="Char">
    <w:name w:val="본문 Char"/>
    <w:basedOn w:val="a0"/>
    <w:link w:val="a5"/>
    <w:uiPriority w:val="99"/>
    <w:semiHidden/>
    <w:rsid w:val="00681B02"/>
    <w:rPr>
      <w:rFonts w:ascii="Times New Roman" w:eastAsia="굴림" w:hAnsi="Times New Roman" w:cs="Times New Roman"/>
      <w:kern w:val="0"/>
      <w:szCs w:val="20"/>
      <w:lang w:eastAsia="zh-CN"/>
    </w:rPr>
  </w:style>
  <w:style w:type="character" w:styleId="a6">
    <w:name w:val="Hyperlink"/>
    <w:uiPriority w:val="99"/>
    <w:rsid w:val="00FC5525"/>
    <w:rPr>
      <w:color w:val="0000FF"/>
      <w:u w:val="single"/>
    </w:rPr>
  </w:style>
  <w:style w:type="paragraph" w:styleId="a7">
    <w:name w:val="List Paragraph"/>
    <w:aliases w:val="- Bullets,リスト段落,列出段落,Lista1,?? ??,?????,????"/>
    <w:basedOn w:val="a"/>
    <w:link w:val="Char0"/>
    <w:uiPriority w:val="34"/>
    <w:qFormat/>
    <w:rsid w:val="00FC5525"/>
    <w:pPr>
      <w:ind w:leftChars="400" w:left="840" w:hanging="720"/>
    </w:pPr>
    <w:rPr>
      <w:lang w:eastAsia="x-none"/>
    </w:rPr>
  </w:style>
  <w:style w:type="character" w:customStyle="1" w:styleId="Char0">
    <w:name w:val="목록 단락 Char"/>
    <w:aliases w:val="- Bullets Char,リスト段落 Char,列出段落 Char,Lista1 Char,?? ?? Char,????? Char,???? Char"/>
    <w:link w:val="a7"/>
    <w:uiPriority w:val="34"/>
    <w:qFormat/>
    <w:rsid w:val="00FC5525"/>
    <w:rPr>
      <w:rFonts w:ascii="Times" w:eastAsia="바탕" w:hAnsi="Times" w:cs="Times New Roman"/>
      <w:kern w:val="0"/>
      <w:szCs w:val="24"/>
      <w:lang w:val="en-GB" w:eastAsia="x-none"/>
    </w:rPr>
  </w:style>
  <w:style w:type="character" w:customStyle="1" w:styleId="bullet1Char">
    <w:name w:val="bullet1 Char"/>
    <w:basedOn w:val="a0"/>
    <w:link w:val="bullet1"/>
    <w:locked/>
    <w:rsid w:val="005F4F64"/>
    <w:rPr>
      <w:rFonts w:ascii="Calibri" w:hAnsi="Calibri"/>
      <w:lang w:eastAsia="zh-CN"/>
    </w:rPr>
  </w:style>
  <w:style w:type="paragraph" w:customStyle="1" w:styleId="bullet1">
    <w:name w:val="bullet1"/>
    <w:basedOn w:val="a"/>
    <w:link w:val="bullet1Char"/>
    <w:rsid w:val="005F4F64"/>
    <w:pPr>
      <w:numPr>
        <w:numId w:val="4"/>
      </w:numPr>
    </w:pPr>
    <w:rPr>
      <w:rFonts w:ascii="Calibri" w:eastAsiaTheme="minorEastAsia" w:hAnsi="Calibri" w:cstheme="minorBidi"/>
      <w:kern w:val="2"/>
      <w:szCs w:val="22"/>
      <w:lang w:val="en-US" w:eastAsia="zh-CN"/>
    </w:rPr>
  </w:style>
  <w:style w:type="paragraph" w:customStyle="1" w:styleId="bullet2">
    <w:name w:val="bullet2"/>
    <w:basedOn w:val="a"/>
    <w:rsid w:val="005F4F64"/>
    <w:pPr>
      <w:numPr>
        <w:ilvl w:val="1"/>
        <w:numId w:val="4"/>
      </w:numPr>
      <w:ind w:left="0" w:firstLine="0"/>
    </w:pPr>
    <w:rPr>
      <w:rFonts w:eastAsia="굴림" w:cs="Times"/>
      <w:sz w:val="24"/>
      <w:lang w:val="en-US" w:eastAsia="zh-CN"/>
    </w:rPr>
  </w:style>
  <w:style w:type="paragraph" w:customStyle="1" w:styleId="bullet3">
    <w:name w:val="bullet3"/>
    <w:basedOn w:val="a"/>
    <w:rsid w:val="005F4F64"/>
    <w:pPr>
      <w:numPr>
        <w:ilvl w:val="2"/>
        <w:numId w:val="4"/>
      </w:numPr>
      <w:ind w:left="0" w:firstLine="0"/>
    </w:pPr>
    <w:rPr>
      <w:rFonts w:eastAsia="굴림" w:cs="Times"/>
      <w:szCs w:val="20"/>
      <w:lang w:val="en-US"/>
    </w:rPr>
  </w:style>
  <w:style w:type="paragraph" w:customStyle="1" w:styleId="bullet4">
    <w:name w:val="bullet4"/>
    <w:basedOn w:val="a"/>
    <w:rsid w:val="005F4F64"/>
    <w:pPr>
      <w:numPr>
        <w:ilvl w:val="3"/>
        <w:numId w:val="4"/>
      </w:numPr>
      <w:ind w:left="0" w:firstLine="0"/>
    </w:pPr>
    <w:rPr>
      <w:rFonts w:eastAsia="굴림" w:cs="Times"/>
      <w:szCs w:val="20"/>
      <w:lang w:val="en-US"/>
    </w:rPr>
  </w:style>
  <w:style w:type="paragraph" w:customStyle="1" w:styleId="LGTdoc1">
    <w:name w:val="LGTdoc_제목1"/>
    <w:basedOn w:val="a"/>
    <w:rsid w:val="00FA40A5"/>
    <w:pPr>
      <w:adjustRightInd w:val="0"/>
      <w:snapToGrid w:val="0"/>
      <w:spacing w:beforeLines="50" w:before="120" w:after="100" w:afterAutospacing="1"/>
      <w:ind w:left="0" w:firstLine="0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text">
    <w:name w:val="text"/>
    <w:basedOn w:val="a"/>
    <w:link w:val="textChar"/>
    <w:qFormat/>
    <w:rsid w:val="00FD2DE1"/>
    <w:pPr>
      <w:widowControl w:val="0"/>
      <w:spacing w:after="240"/>
      <w:ind w:left="0" w:firstLine="0"/>
      <w:jc w:val="both"/>
    </w:pPr>
    <w:rPr>
      <w:rFonts w:ascii="Calibri" w:eastAsia="SimSun" w:hAnsi="Calibri"/>
      <w:kern w:val="2"/>
      <w:sz w:val="24"/>
      <w:szCs w:val="20"/>
      <w:lang w:val="en-US" w:eastAsia="zh-CN"/>
    </w:rPr>
  </w:style>
  <w:style w:type="character" w:customStyle="1" w:styleId="textChar">
    <w:name w:val="text Char"/>
    <w:link w:val="text"/>
    <w:rsid w:val="00FD2DE1"/>
    <w:rPr>
      <w:rFonts w:ascii="Calibri" w:eastAsia="SimSun" w:hAnsi="Calibri" w:cs="Times New Roman"/>
      <w:sz w:val="24"/>
      <w:szCs w:val="20"/>
      <w:lang w:eastAsia="zh-CN"/>
    </w:rPr>
  </w:style>
  <w:style w:type="character" w:styleId="a8">
    <w:name w:val="Placeholder Text"/>
    <w:basedOn w:val="a0"/>
    <w:uiPriority w:val="99"/>
    <w:semiHidden/>
    <w:rsid w:val="00754F8D"/>
    <w:rPr>
      <w:color w:val="808080"/>
    </w:rPr>
  </w:style>
  <w:style w:type="paragraph" w:styleId="a9">
    <w:name w:val="header"/>
    <w:basedOn w:val="a"/>
    <w:link w:val="Char1"/>
    <w:uiPriority w:val="99"/>
    <w:unhideWhenUsed/>
    <w:rsid w:val="00407AD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9"/>
    <w:uiPriority w:val="99"/>
    <w:rsid w:val="00407AD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a">
    <w:name w:val="footer"/>
    <w:basedOn w:val="a"/>
    <w:link w:val="Char2"/>
    <w:uiPriority w:val="99"/>
    <w:unhideWhenUsed/>
    <w:rsid w:val="00407AD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a"/>
    <w:uiPriority w:val="99"/>
    <w:rsid w:val="00407AD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b">
    <w:name w:val="Balloon Text"/>
    <w:basedOn w:val="a"/>
    <w:link w:val="Char3"/>
    <w:uiPriority w:val="99"/>
    <w:semiHidden/>
    <w:unhideWhenUsed/>
    <w:rsid w:val="003F0AB1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3F0AB1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86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36DD5-2BB4-4643-A3A9-690A9FDCB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차현수/선임연구원/차세대표준(연)ACS팀(hyunsu.cha@lge.com)</cp:lastModifiedBy>
  <cp:revision>6</cp:revision>
  <dcterms:created xsi:type="dcterms:W3CDTF">2018-09-28T06:13:00Z</dcterms:created>
  <dcterms:modified xsi:type="dcterms:W3CDTF">2018-09-28T07:26:00Z</dcterms:modified>
</cp:coreProperties>
</file>